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18" w:rsidRDefault="00FC0E97" w:rsidP="00517F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17F4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FC0E97" w:rsidRDefault="00FC0E97" w:rsidP="00517F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17F4A">
        <w:rPr>
          <w:rFonts w:ascii="Times New Roman" w:hAnsi="Times New Roman" w:cs="Times New Roman"/>
          <w:sz w:val="28"/>
          <w:szCs w:val="28"/>
        </w:rPr>
        <w:t xml:space="preserve">                УТВЕРЖДЕН</w:t>
      </w:r>
    </w:p>
    <w:p w:rsidR="00FC0E97" w:rsidRDefault="00FC0E97" w:rsidP="00517F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17F4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Приказом МКУК</w:t>
      </w:r>
    </w:p>
    <w:p w:rsidR="00FC0E97" w:rsidRDefault="00FC0E97" w:rsidP="00517F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17F4A">
        <w:rPr>
          <w:rFonts w:ascii="Times New Roman" w:hAnsi="Times New Roman" w:cs="Times New Roman"/>
          <w:sz w:val="28"/>
          <w:szCs w:val="28"/>
        </w:rPr>
        <w:t xml:space="preserve">     «Новорождественская СБС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0E97" w:rsidRDefault="00FC0E97" w:rsidP="00517F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17F4A">
        <w:rPr>
          <w:rFonts w:ascii="Times New Roman" w:hAnsi="Times New Roman" w:cs="Times New Roman"/>
          <w:sz w:val="28"/>
          <w:szCs w:val="28"/>
        </w:rPr>
        <w:t xml:space="preserve">     Новорождественского с/</w:t>
      </w:r>
      <w:proofErr w:type="spellStart"/>
      <w:proofErr w:type="gramStart"/>
      <w:r w:rsidR="00517F4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517F4A" w:rsidRDefault="00517F4A" w:rsidP="00517F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Тихорецкого района</w:t>
      </w:r>
    </w:p>
    <w:p w:rsidR="00FC0E97" w:rsidRDefault="00FC0E97" w:rsidP="00517F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17F4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17F4A">
        <w:rPr>
          <w:rFonts w:ascii="Times New Roman" w:hAnsi="Times New Roman" w:cs="Times New Roman"/>
          <w:sz w:val="28"/>
          <w:szCs w:val="28"/>
          <w:highlight w:val="yellow"/>
        </w:rPr>
        <w:t>от 12.10.2016 года № 13</w:t>
      </w:r>
    </w:p>
    <w:p w:rsidR="00517F4A" w:rsidRDefault="00517F4A" w:rsidP="00FC0E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E97" w:rsidRDefault="00FC0E97" w:rsidP="00FC0E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C0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ОБМЕНА  ДЕЛОВЫМИ  ПОДАРКАМИ И ЗНАКАМИ 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ДЕЛОВОГО ГОСТЕПРИИМСТВА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1.Деловые подарки и знаки делового гостеприимства являются общепринятым проявлением вежливости при ведении бизнеса и формировании устойчивых деловых взаимоотношений.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2.В связи с тем, что отдельные деловые подарки и знаки делового гостеприимства могут оказать непосредственное или опосредованное влияние на принятие работниками муниципального казённого учрежден</w:t>
      </w:r>
      <w:r w:rsidR="00517F4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культуры «Новорождественская сельская библиотечная система» Новорождественского</w:t>
      </w: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(далее – Муниципальное учреждение) решений или нарушить нормы действующего </w:t>
      </w:r>
      <w:hyperlink r:id="rId4" w:history="1">
        <w:r w:rsidRPr="00FC0E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антикоррупционного законодательства</w:t>
        </w:r>
      </w:hyperlink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или внутренних документов Муниципального учреждения, устанавливаются следующие обязательные  требования к деловым подаркам и знакам делового гостеприимства: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должны быть прямо связаны с уставными целями деятельности Муниципального учреждения либо с памятными датами, юбилеями, общенациональными, профессиональными праздниками;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должны быть разумно обоснованными, разумными и соразмерными конкретному поводу;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должны быть дорогостоящими или предметами роскоши;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должны соответствовать требованиям внутренних документов Муниципального учреждения, в том числе Антикоррупционной политике и настоящим Правилам;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должны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должны создавать каких-либо обязательств для получателя;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должны быть в форме наличных и безналичных денежных средств, ценных бумаг, драгоценных металлов;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должны создавать репутационного риска для Муниципального учреждения или ее сотрудников.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3.Указанные выше правила применяются как к получению, так и к предоставлению деловых подарков и знаков делового гостеприимства.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4.Работники, представляя интересы Муниципального учреждения или действуя от его имени, должны соблюдать границы допустимого поведения при обмене деловыми подарками и оказании знаков делового гостеприимства.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5.Сотрудникам организации запрещается просить, требовать или вынуждать третьих лиц дарить им или их близким родственникам деловые подарки и/или оказывать в их пользу знаки делового гостеприимства.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6.Процесс обмена деловыми подарками и знаками делового гостеприимства должен быть максимально прозрачным.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7.При обмене деловыми подарками или знаками делового гостеприимства в рамках выполнения своих должностных полномочий и/или представления интересов, сотрудник Муниципального учреждения обязан убедиться, что такие деловые подарки или знаки делового гостеприимства соответствуют требованиям</w:t>
      </w:r>
      <w:r w:rsidR="0051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FC0E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антикоррупционного законодательства</w:t>
        </w:r>
      </w:hyperlink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 и внутренним актам Муниципального учреждения.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8.Сотрудники Муниципального учреждения должны отказываться от предложений получения подарков, оплаты их расходов, когда подобные действия могут повлиять или создать впечатление об их влиянии на исход сделки, на принимаемые решения.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9.При любых сомнениях в правомерности или этичности своих действий сотрудники Муниципального учреждения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10.Не допускается принимать подарки и принимать знаки делового гостеприимства в ходе проведения прямых переговоров, при заключении договоров.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E97">
        <w:rPr>
          <w:rFonts w:ascii="Times New Roman" w:eastAsia="Times New Roman" w:hAnsi="Times New Roman" w:cs="Times New Roman"/>
          <w:sz w:val="28"/>
          <w:szCs w:val="28"/>
          <w:lang w:eastAsia="ru-RU"/>
        </w:rPr>
        <w:t>11.Неисполнение настоящих Правил может стать основанием для применения к работнику Муниципального учреждения мер дисциплинарного характера.</w:t>
      </w: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97" w:rsidRPr="00FC0E97" w:rsidRDefault="00FC0E97" w:rsidP="00FC0E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97" w:rsidRPr="00FC0E97" w:rsidRDefault="00FC0E97" w:rsidP="00FC0E97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4A" w:rsidRDefault="00517F4A" w:rsidP="00517F4A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</w:t>
      </w:r>
    </w:p>
    <w:p w:rsidR="00517F4A" w:rsidRPr="00214D64" w:rsidRDefault="00517F4A" w:rsidP="00517F4A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«Новорождественская СБС</w:t>
      </w: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17F4A" w:rsidRPr="00214D64" w:rsidRDefault="00517F4A" w:rsidP="00517F4A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Новорождественского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7F4A" w:rsidRPr="00214D64" w:rsidRDefault="00517F4A" w:rsidP="00517F4A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</w:t>
      </w:r>
      <w:r w:rsidRPr="00214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В.В. Хрыкина</w:t>
      </w:r>
    </w:p>
    <w:p w:rsidR="00517F4A" w:rsidRPr="00214D64" w:rsidRDefault="00517F4A" w:rsidP="00517F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97" w:rsidRPr="00FC0E97" w:rsidRDefault="00FC0E97" w:rsidP="00FC0E97">
      <w:pPr>
        <w:widowControl w:val="0"/>
        <w:tabs>
          <w:tab w:val="left" w:pos="3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0E97" w:rsidRPr="00FC0E97" w:rsidSect="00A4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E97"/>
    <w:rsid w:val="00053418"/>
    <w:rsid w:val="00517F4A"/>
    <w:rsid w:val="00A47950"/>
    <w:rsid w:val="00FC0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2016-10-13T05:44:00Z</cp:lastPrinted>
  <dcterms:created xsi:type="dcterms:W3CDTF">2016-10-13T05:41:00Z</dcterms:created>
  <dcterms:modified xsi:type="dcterms:W3CDTF">2016-11-23T07:58:00Z</dcterms:modified>
</cp:coreProperties>
</file>